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43" w:rsidRPr="003861A9" w:rsidRDefault="001354F9" w:rsidP="00836B4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36B43" w:rsidRPr="003861A9" w:rsidRDefault="001354F9" w:rsidP="00836B43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36B43" w:rsidRPr="003861A9" w:rsidRDefault="001354F9" w:rsidP="00836B4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36B43" w:rsidRPr="003861A9" w:rsidRDefault="001354F9" w:rsidP="00836B4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36B43" w:rsidRPr="003861A9" w:rsidRDefault="00836B43" w:rsidP="00836B4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861A9">
        <w:rPr>
          <w:rFonts w:ascii="Times New Roman" w:hAnsi="Times New Roman"/>
          <w:sz w:val="24"/>
          <w:szCs w:val="24"/>
          <w:lang w:val="ru-RU"/>
        </w:rPr>
        <w:t>1</w:t>
      </w:r>
      <w:r w:rsidRPr="003861A9">
        <w:rPr>
          <w:rFonts w:ascii="Times New Roman" w:hAnsi="Times New Roman"/>
          <w:sz w:val="24"/>
          <w:szCs w:val="24"/>
        </w:rPr>
        <w:t>1</w:t>
      </w:r>
      <w:r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54F9">
        <w:rPr>
          <w:rFonts w:ascii="Times New Roman" w:hAnsi="Times New Roman"/>
          <w:sz w:val="24"/>
          <w:szCs w:val="24"/>
          <w:lang w:val="ru-RU"/>
        </w:rPr>
        <w:t>Broj</w:t>
      </w:r>
      <w:r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61A9">
        <w:rPr>
          <w:rFonts w:ascii="Times New Roman" w:hAnsi="Times New Roman"/>
          <w:sz w:val="24"/>
          <w:szCs w:val="24"/>
        </w:rPr>
        <w:t>06-2/</w:t>
      </w:r>
      <w:r w:rsidRPr="003861A9">
        <w:rPr>
          <w:rFonts w:ascii="Times New Roman" w:hAnsi="Times New Roman"/>
          <w:sz w:val="24"/>
          <w:szCs w:val="24"/>
          <w:lang w:val="sr-Cyrl-RS"/>
        </w:rPr>
        <w:t>71</w:t>
      </w:r>
      <w:r w:rsidRPr="003861A9">
        <w:rPr>
          <w:rFonts w:ascii="Times New Roman" w:hAnsi="Times New Roman"/>
          <w:sz w:val="24"/>
          <w:szCs w:val="24"/>
        </w:rPr>
        <w:t>-25</w:t>
      </w:r>
    </w:p>
    <w:p w:rsidR="00836B43" w:rsidRPr="003861A9" w:rsidRDefault="00836B43" w:rsidP="00836B4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861A9">
        <w:rPr>
          <w:rFonts w:ascii="Times New Roman" w:hAnsi="Times New Roman"/>
          <w:sz w:val="24"/>
          <w:szCs w:val="24"/>
          <w:lang w:val="sr-Cyrl-RS"/>
        </w:rPr>
        <w:t>2</w:t>
      </w:r>
      <w:r w:rsidRPr="003861A9">
        <w:rPr>
          <w:rFonts w:ascii="Times New Roman" w:hAnsi="Times New Roman"/>
          <w:sz w:val="24"/>
          <w:szCs w:val="24"/>
        </w:rPr>
        <w:t>.</w:t>
      </w:r>
      <w:r w:rsidRPr="003861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/>
          <w:sz w:val="24"/>
          <w:szCs w:val="24"/>
          <w:lang w:val="sr-Cyrl-RS"/>
        </w:rPr>
        <w:t>jun</w:t>
      </w:r>
      <w:r w:rsidRPr="003861A9">
        <w:rPr>
          <w:rFonts w:ascii="Times New Roman" w:hAnsi="Times New Roman"/>
          <w:sz w:val="24"/>
          <w:szCs w:val="24"/>
        </w:rPr>
        <w:t xml:space="preserve"> </w:t>
      </w:r>
      <w:r w:rsidRPr="003861A9">
        <w:rPr>
          <w:rFonts w:ascii="Times New Roman" w:hAnsi="Times New Roman"/>
          <w:sz w:val="24"/>
          <w:szCs w:val="24"/>
          <w:lang w:val="ru-RU"/>
        </w:rPr>
        <w:t xml:space="preserve">2025. </w:t>
      </w:r>
      <w:r w:rsidR="001354F9">
        <w:rPr>
          <w:rFonts w:ascii="Times New Roman" w:hAnsi="Times New Roman"/>
          <w:sz w:val="24"/>
          <w:szCs w:val="24"/>
          <w:lang w:val="ru-RU"/>
        </w:rPr>
        <w:t>godine</w:t>
      </w:r>
    </w:p>
    <w:p w:rsidR="00836B43" w:rsidRPr="003861A9" w:rsidRDefault="001354F9" w:rsidP="00836B4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36B43" w:rsidRPr="003861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36B43" w:rsidRPr="003861A9" w:rsidRDefault="00836B43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B43" w:rsidRDefault="00836B43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1A9" w:rsidRPr="003861A9" w:rsidRDefault="003861A9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B43" w:rsidRPr="003861A9" w:rsidRDefault="001354F9" w:rsidP="00386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36B43" w:rsidRPr="003861A9" w:rsidRDefault="00836B43" w:rsidP="00836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27.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JAVNIH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419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1354F9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r w:rsidR="001354F9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36B43" w:rsidRPr="003861A9" w:rsidRDefault="00836B43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B43" w:rsidRPr="003861A9" w:rsidRDefault="00836B43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B43" w:rsidRPr="003861A9" w:rsidRDefault="001354F9" w:rsidP="00836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proofErr w:type="gramStart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36B43" w:rsidRPr="003861A9" w:rsidRDefault="001354F9" w:rsidP="00836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B43" w:rsidRPr="003861A9" w:rsidRDefault="001354F9" w:rsidP="00836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C17B8E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C17B8E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="00C17B8E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C17B8E" w:rsidRPr="003861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Martać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Ilo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Mihajlovski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Nikezić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Peđa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6B43" w:rsidRPr="003861A9" w:rsidRDefault="001354F9" w:rsidP="00836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Rebrača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Radosavljevića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Palurović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36B43" w:rsidRPr="003861A9" w:rsidRDefault="001354F9" w:rsidP="009E2C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9E2CB7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Akoš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Ujhelji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Jelić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9E2CB7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="009E2CB7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proofErr w:type="spellEnd"/>
      <w:r w:rsidR="009E2CB7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AD4" w:rsidRPr="003861A9" w:rsidRDefault="001354F9" w:rsidP="003861A9">
      <w:pPr>
        <w:pStyle w:val="ListParagraph"/>
        <w:spacing w:after="60"/>
        <w:ind w:left="0" w:firstLine="720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</w:rPr>
        <w:t>Sednici</w:t>
      </w:r>
      <w:r w:rsidR="00836B43" w:rsidRPr="003861A9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36B43" w:rsidRPr="003861A9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836B43" w:rsidRPr="003861A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836B43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predstavnici</w:t>
      </w:r>
      <w:r w:rsidR="00836B43" w:rsidRPr="003861A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7917BB" w:rsidRPr="003861A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Marija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Obrenović</w:t>
      </w:r>
      <w:r w:rsidR="00836B43" w:rsidRPr="003861A9">
        <w:rPr>
          <w:sz w:val="24"/>
          <w:szCs w:val="24"/>
          <w:lang w:val="sr-Cyrl-RS"/>
        </w:rPr>
        <w:t>,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vršilac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836B43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836B43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836B43" w:rsidRPr="003861A9">
        <w:rPr>
          <w:sz w:val="24"/>
          <w:szCs w:val="24"/>
          <w:lang w:val="sr-Cyrl-RS"/>
        </w:rPr>
        <w:t>,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Nevenka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Bojanić</w:t>
      </w:r>
      <w:r w:rsidR="007917BB" w:rsidRPr="003861A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Ljiljana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Dimitrijević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6B43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Marijana</w:t>
      </w:r>
      <w:r w:rsidR="00836B43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Simović</w:t>
      </w:r>
      <w:r w:rsidR="00836B43" w:rsidRPr="003861A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članovi</w:t>
      </w:r>
      <w:r w:rsidR="00836B43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836B43" w:rsidRPr="003861A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836B43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Lakićević</w:t>
      </w:r>
      <w:r w:rsidR="00836B43" w:rsidRPr="003861A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sekretar</w:t>
      </w:r>
      <w:r w:rsidR="00836B43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5B5419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7917BB" w:rsidRPr="003861A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Uzelac</w:t>
      </w:r>
      <w:r w:rsidR="007917BB" w:rsidRPr="003861A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ovlašćeni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</w:t>
      </w:r>
      <w:r w:rsidR="007917BB" w:rsidRPr="003861A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7917BB" w:rsidRPr="003861A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radno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mesto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917BB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EE2AD4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EE2AD4" w:rsidRPr="003861A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javnošću</w:t>
      </w:r>
      <w:r w:rsidR="00EE2AD4" w:rsidRPr="003861A9">
        <w:rPr>
          <w:sz w:val="24"/>
          <w:szCs w:val="24"/>
          <w:lang w:val="sr-Cyrl-RS"/>
        </w:rPr>
        <w:t>.</w:t>
      </w:r>
    </w:p>
    <w:p w:rsidR="005B5419" w:rsidRPr="003861A9" w:rsidRDefault="001354F9" w:rsidP="005B541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proofErr w:type="spellEnd"/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proofErr w:type="spellEnd"/>
      <w:r w:rsidR="00836B43" w:rsidRPr="003861A9">
        <w:rPr>
          <w:rFonts w:ascii="Times New Roman" w:hAnsi="Times New Roman" w:cs="Times New Roman"/>
          <w:sz w:val="24"/>
          <w:szCs w:val="24"/>
        </w:rPr>
        <w:t xml:space="preserve"> </w:t>
      </w:r>
      <w:r w:rsidR="00EE2AD4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devet</w:t>
      </w:r>
      <w:r w:rsidR="00836B43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glasova</w:t>
      </w:r>
      <w:proofErr w:type="spellEnd"/>
      <w:r w:rsidR="00836B43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proofErr w:type="spellEnd"/>
      <w:r w:rsidR="00836B43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jedan</w:t>
      </w:r>
      <w:r w:rsidR="00836B43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uzdržan</w:t>
      </w:r>
      <w:r w:rsidR="00836B43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36B43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</w:t>
      </w:r>
      <w:r w:rsidR="00836B43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proofErr w:type="spellEnd"/>
      <w:r w:rsidR="00836B43"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proofErr w:type="spellEnd"/>
      <w:r w:rsidR="00836B43"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6B43" w:rsidRPr="003861A9" w:rsidRDefault="001354F9" w:rsidP="00836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36B43" w:rsidRPr="003861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36B43" w:rsidRPr="003861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36B43" w:rsidRPr="003861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36B43" w:rsidRPr="003861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36B43" w:rsidRPr="003861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6B43" w:rsidRPr="003861A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36B43" w:rsidRPr="003861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36B43" w:rsidRPr="003861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36B43" w:rsidRPr="003861A9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5B5419" w:rsidRPr="003861A9" w:rsidRDefault="005B5419" w:rsidP="005B5419">
      <w:pPr>
        <w:pStyle w:val="ListParagraph"/>
        <w:rPr>
          <w:rFonts w:eastAsiaTheme="minorHAnsi"/>
          <w:sz w:val="24"/>
          <w:szCs w:val="24"/>
        </w:rPr>
      </w:pPr>
    </w:p>
    <w:p w:rsidR="00836B43" w:rsidRPr="003861A9" w:rsidRDefault="005B5419" w:rsidP="005B5419">
      <w:pPr>
        <w:pStyle w:val="ListParagraph"/>
        <w:spacing w:after="240"/>
        <w:ind w:left="0"/>
        <w:contextualSpacing w:val="0"/>
        <w:rPr>
          <w:rStyle w:val="colornavy"/>
          <w:sz w:val="24"/>
          <w:szCs w:val="24"/>
          <w:lang w:val="sr-Cyrl-RS"/>
        </w:rPr>
      </w:pPr>
      <w:r w:rsidRPr="003861A9">
        <w:rPr>
          <w:rFonts w:eastAsiaTheme="minorHAnsi"/>
          <w:sz w:val="24"/>
          <w:szCs w:val="24"/>
        </w:rPr>
        <w:tab/>
      </w:r>
      <w:r w:rsidRPr="003861A9">
        <w:rPr>
          <w:rFonts w:eastAsiaTheme="minorHAnsi"/>
          <w:sz w:val="24"/>
          <w:szCs w:val="24"/>
          <w:lang w:val="en-US"/>
        </w:rPr>
        <w:t xml:space="preserve">1. </w:t>
      </w:r>
      <w:r w:rsidR="001354F9">
        <w:rPr>
          <w:sz w:val="24"/>
          <w:szCs w:val="24"/>
          <w:lang w:val="sr-Cyrl-RS"/>
        </w:rPr>
        <w:t>Razmatranje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Izveštaja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o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radu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Državne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revizorske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institucije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za</w:t>
      </w:r>
      <w:r w:rsidR="00EE2AD4" w:rsidRPr="003861A9">
        <w:rPr>
          <w:sz w:val="24"/>
          <w:szCs w:val="24"/>
          <w:lang w:val="sr-Cyrl-RS"/>
        </w:rPr>
        <w:t xml:space="preserve"> 2024. </w:t>
      </w:r>
      <w:r w:rsidR="001354F9">
        <w:rPr>
          <w:sz w:val="24"/>
          <w:szCs w:val="24"/>
          <w:lang w:val="sr-Cyrl-RS"/>
        </w:rPr>
        <w:t>godinu</w:t>
      </w:r>
      <w:r w:rsidR="00EE2AD4" w:rsidRPr="003861A9">
        <w:rPr>
          <w:sz w:val="24"/>
          <w:szCs w:val="24"/>
          <w:lang w:val="sr-Cyrl-RS"/>
        </w:rPr>
        <w:t xml:space="preserve">, </w:t>
      </w:r>
      <w:r w:rsidR="001354F9">
        <w:rPr>
          <w:sz w:val="24"/>
          <w:szCs w:val="24"/>
          <w:lang w:val="sr-Cyrl-RS"/>
        </w:rPr>
        <w:t>koji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je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podnela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Državna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revizorska</w:t>
      </w:r>
      <w:r w:rsidR="00EE2AD4" w:rsidRPr="003861A9">
        <w:rPr>
          <w:sz w:val="24"/>
          <w:szCs w:val="24"/>
          <w:lang w:val="sr-Cyrl-RS"/>
        </w:rPr>
        <w:t xml:space="preserve"> </w:t>
      </w:r>
      <w:r w:rsidR="001354F9">
        <w:rPr>
          <w:sz w:val="24"/>
          <w:szCs w:val="24"/>
          <w:lang w:val="sr-Cyrl-RS"/>
        </w:rPr>
        <w:t>institucija</w:t>
      </w:r>
      <w:r w:rsidR="00EE2AD4" w:rsidRPr="003861A9">
        <w:rPr>
          <w:sz w:val="24"/>
          <w:szCs w:val="24"/>
          <w:lang w:val="sr-Cyrl-RS"/>
        </w:rPr>
        <w:t xml:space="preserve"> (</w:t>
      </w:r>
      <w:r w:rsidR="001354F9">
        <w:rPr>
          <w:sz w:val="24"/>
          <w:szCs w:val="24"/>
          <w:lang w:val="sr-Cyrl-RS"/>
        </w:rPr>
        <w:t>broj</w:t>
      </w:r>
      <w:r w:rsidR="00EE2AD4" w:rsidRPr="003861A9">
        <w:rPr>
          <w:sz w:val="24"/>
          <w:szCs w:val="24"/>
          <w:lang w:val="sr-Cyrl-RS"/>
        </w:rPr>
        <w:t xml:space="preserve"> 02-611/25 </w:t>
      </w:r>
      <w:r w:rsidR="001354F9">
        <w:rPr>
          <w:sz w:val="24"/>
          <w:szCs w:val="24"/>
          <w:lang w:val="sr-Cyrl-RS"/>
        </w:rPr>
        <w:t>od</w:t>
      </w:r>
      <w:r w:rsidR="00EE2AD4" w:rsidRPr="003861A9">
        <w:rPr>
          <w:sz w:val="24"/>
          <w:szCs w:val="24"/>
          <w:lang w:val="sr-Cyrl-RS"/>
        </w:rPr>
        <w:t xml:space="preserve"> 31. </w:t>
      </w:r>
      <w:r w:rsidR="001354F9">
        <w:rPr>
          <w:sz w:val="24"/>
          <w:szCs w:val="24"/>
          <w:lang w:val="sr-Cyrl-RS"/>
        </w:rPr>
        <w:t>marta</w:t>
      </w:r>
      <w:r w:rsidR="00EE2AD4" w:rsidRPr="003861A9">
        <w:rPr>
          <w:sz w:val="24"/>
          <w:szCs w:val="24"/>
          <w:lang w:val="sr-Cyrl-RS"/>
        </w:rPr>
        <w:t xml:space="preserve"> 2025. </w:t>
      </w:r>
      <w:r w:rsidR="001354F9">
        <w:rPr>
          <w:sz w:val="24"/>
          <w:szCs w:val="24"/>
          <w:lang w:val="sr-Cyrl-RS"/>
        </w:rPr>
        <w:t>godine</w:t>
      </w:r>
      <w:r w:rsidR="00EE2AD4" w:rsidRPr="003861A9">
        <w:rPr>
          <w:sz w:val="24"/>
          <w:szCs w:val="24"/>
          <w:lang w:val="sr-Cyrl-RS"/>
        </w:rPr>
        <w:t>)</w:t>
      </w:r>
    </w:p>
    <w:p w:rsidR="00EE2AD4" w:rsidRPr="003861A9" w:rsidRDefault="005B5419" w:rsidP="005B541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1354F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836B43" w:rsidRPr="003861A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1354F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836B43" w:rsidRPr="003861A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1354F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836B43" w:rsidRPr="003861A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1354F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836B43" w:rsidRPr="003861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02-611/25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C55B64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5B64" w:rsidRPr="003861A9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836B43" w:rsidRPr="003861A9" w:rsidRDefault="00836B43" w:rsidP="005B541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podsetio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prisutne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zamenike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43.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tačka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1)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45.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državnoj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revizorskoj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instituciji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propisano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Državna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revizorska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institucija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podnosi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godišnji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svom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najkasnije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31.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marta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tekuće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Državna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revizorska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institucija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postupajući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napred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navedenim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odredbama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pisarnici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zaveden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pod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brojem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02-611/25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31.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marta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2025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36B43" w:rsidRPr="003861A9" w:rsidRDefault="00744B2B" w:rsidP="005B541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Marija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Obrenović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potpredsednik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vršilac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funkcije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Državne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revizorske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institucije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predstavila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institucije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ističući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revizije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prethodnu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potpunosti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izvršen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najznačajniji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efekti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evidentiranje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imovine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obaveza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vrednosti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većoj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902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milijarde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dinara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finansijski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efekti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vidu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ušteda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povećanja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prihoda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iznosu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najmanje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560,9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dinara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3E0F20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3E0F20" w:rsidRPr="003861A9" w:rsidRDefault="003E0F20" w:rsidP="005B541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značajne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izmene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naknadama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korišćenje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javnih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dobara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čime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omogućeno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dobijanje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tačnih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podataka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obveznicima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naknada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narednom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periodu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uticati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efikasniju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naplatu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Navela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tokom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DRI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izdala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606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revizorskih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izveštaja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kontrolisala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316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subjekata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revizije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Takođe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iznos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nepravilnosti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poslovanja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javnih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nabavki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bio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108,22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milijarde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dinara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E16BD" w:rsidRPr="003861A9" w:rsidRDefault="00E65429" w:rsidP="005B541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svom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izlaganju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Marija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Obrenović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navela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nedovoljno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uređeni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načini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evidentriranja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nepokretnosti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pravila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evidentiranje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promena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imovini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utiče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potpunost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pouzdanost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finansijskih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izveštaja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ukazala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potrebu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uređenja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tih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pitanja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podzakonskim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bCs/>
          <w:sz w:val="24"/>
          <w:szCs w:val="24"/>
          <w:lang w:val="sr-Cyrl-RS"/>
        </w:rPr>
        <w:t>aktima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36B43" w:rsidRPr="003861A9" w:rsidRDefault="001354F9" w:rsidP="003861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6B43" w:rsidRPr="0038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proofErr w:type="spellEnd"/>
      <w:r w:rsidR="00836B43" w:rsidRPr="0038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povodom</w:t>
      </w:r>
      <w:proofErr w:type="spellEnd"/>
      <w:r w:rsidR="00836B43" w:rsidRPr="0038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ove</w:t>
      </w:r>
      <w:r w:rsid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tačke</w:t>
      </w:r>
      <w:r w:rsid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836B43" w:rsidRP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učestvovao</w:t>
      </w:r>
      <w:proofErr w:type="spellEnd"/>
      <w:r w:rsidR="00744B2B" w:rsidRPr="0038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744B2B" w:rsidRPr="0038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836B43" w:rsidRP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Nikezić</w:t>
      </w:r>
      <w:r w:rsid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744B2B" w:rsidRP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B5419" w:rsidRPr="003861A9" w:rsidRDefault="001354F9" w:rsidP="003861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5B5419"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zaključenju</w:t>
      </w:r>
      <w:r w:rsidR="005B5419"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diskusije</w:t>
      </w:r>
      <w:r w:rsidR="005B5419"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5B5419"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B5419"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pristupio</w:t>
      </w:r>
      <w:r w:rsidR="005B5419"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glasanju</w:t>
      </w:r>
      <w:r w:rsidR="005B5419"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B5419" w:rsidRPr="003861A9" w:rsidRDefault="003861A9" w:rsidP="003861A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5B5419" w:rsidRPr="003861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5B5419" w:rsidRPr="003861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(11 </w:t>
      </w:r>
      <w:r w:rsidR="001354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5B5419" w:rsidRPr="003861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54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5B5419" w:rsidRPr="003861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419" w:rsidRPr="003861A9">
        <w:rPr>
          <w:rFonts w:ascii="Times New Roman" w:hAnsi="Times New Roman" w:cs="Times New Roman"/>
          <w:sz w:val="24"/>
          <w:szCs w:val="24"/>
        </w:rPr>
        <w:t>,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238.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4F9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proofErr w:type="spellEnd"/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proofErr w:type="spellEnd"/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proofErr w:type="spellEnd"/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54F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proofErr w:type="spellEnd"/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proofErr w:type="spellEnd"/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54F9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54F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godinu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61A9" w:rsidRPr="003861A9" w:rsidRDefault="001354F9" w:rsidP="003861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proofErr w:type="spellEnd"/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jednoglasno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odlučio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predloži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Narodnoj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skupštini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zaključka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proofErr w:type="spellEnd"/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proofErr w:type="spellEnd"/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proofErr w:type="spellEnd"/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proofErr w:type="spellEnd"/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proofErr w:type="spellEnd"/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odinu</w:t>
      </w:r>
      <w:proofErr w:type="spellEnd"/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razmotri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hitnom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postupku</w:t>
      </w:r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Poslovnika</w:t>
      </w:r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Narodne</w:t>
      </w:r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skupštine</w:t>
      </w:r>
      <w:r w:rsidR="005B5419"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9E16BD" w:rsidRPr="003861A9" w:rsidRDefault="001354F9" w:rsidP="003861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izvestioca</w:t>
      </w:r>
      <w:proofErr w:type="spell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predstavnika</w:t>
      </w:r>
      <w:proofErr w:type="spell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predlagača</w:t>
      </w:r>
      <w:proofErr w:type="spell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proofErr w:type="spell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Narodne</w:t>
      </w:r>
      <w:proofErr w:type="spell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="009E16BD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određen</w:t>
      </w:r>
      <w:proofErr w:type="spellEnd"/>
      <w:r w:rsidR="009E16BD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E16BD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9E16BD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9E16BD" w:rsidRPr="00386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="009E16BD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9E16BD" w:rsidRPr="00386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6BD" w:rsidRPr="003861A9" w:rsidRDefault="001354F9" w:rsidP="003861A9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E16BD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11,4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0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36B43" w:rsidRPr="003861A9" w:rsidRDefault="001354F9" w:rsidP="00836B43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36B43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36B43" w:rsidRPr="003861A9" w:rsidRDefault="00836B43" w:rsidP="00836B43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1A9">
        <w:rPr>
          <w:rFonts w:ascii="Times New Roman" w:hAnsi="Times New Roman" w:cs="Times New Roman"/>
          <w:sz w:val="24"/>
          <w:szCs w:val="24"/>
        </w:rPr>
        <w:tab/>
      </w:r>
    </w:p>
    <w:p w:rsidR="00836B43" w:rsidRPr="003861A9" w:rsidRDefault="00836B43" w:rsidP="00836B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1354F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</w:t>
      </w:r>
      <w:r w:rsidR="001354F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836B43" w:rsidRPr="003861A9" w:rsidRDefault="00836B43" w:rsidP="00836B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1354F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1354F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</w:t>
      </w:r>
      <w:r w:rsidR="001354F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1354F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7A3591" w:rsidRPr="003861A9" w:rsidRDefault="007A3591">
      <w:pPr>
        <w:rPr>
          <w:sz w:val="24"/>
          <w:szCs w:val="24"/>
        </w:rPr>
      </w:pPr>
    </w:p>
    <w:sectPr w:rsidR="007A3591" w:rsidRPr="003861A9" w:rsidSect="00386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5F" w:rsidRDefault="00830F5F" w:rsidP="003861A9">
      <w:pPr>
        <w:spacing w:after="0" w:line="240" w:lineRule="auto"/>
      </w:pPr>
      <w:r>
        <w:separator/>
      </w:r>
    </w:p>
  </w:endnote>
  <w:endnote w:type="continuationSeparator" w:id="0">
    <w:p w:rsidR="00830F5F" w:rsidRDefault="00830F5F" w:rsidP="0038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9" w:rsidRDefault="00135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575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1A9" w:rsidRDefault="003861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1A9" w:rsidRDefault="00386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9" w:rsidRDefault="00135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5F" w:rsidRDefault="00830F5F" w:rsidP="003861A9">
      <w:pPr>
        <w:spacing w:after="0" w:line="240" w:lineRule="auto"/>
      </w:pPr>
      <w:r>
        <w:separator/>
      </w:r>
    </w:p>
  </w:footnote>
  <w:footnote w:type="continuationSeparator" w:id="0">
    <w:p w:rsidR="00830F5F" w:rsidRDefault="00830F5F" w:rsidP="0038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9" w:rsidRDefault="00135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9" w:rsidRDefault="001354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9" w:rsidRDefault="00135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11"/>
    <w:rsid w:val="001354F9"/>
    <w:rsid w:val="001D310D"/>
    <w:rsid w:val="003861A9"/>
    <w:rsid w:val="003E0F20"/>
    <w:rsid w:val="004676D1"/>
    <w:rsid w:val="00470283"/>
    <w:rsid w:val="005768A1"/>
    <w:rsid w:val="005B5419"/>
    <w:rsid w:val="00744B2B"/>
    <w:rsid w:val="007917BB"/>
    <w:rsid w:val="007A3591"/>
    <w:rsid w:val="00830F5F"/>
    <w:rsid w:val="00836B43"/>
    <w:rsid w:val="008E53DE"/>
    <w:rsid w:val="009E16BD"/>
    <w:rsid w:val="009E2CB7"/>
    <w:rsid w:val="00B51B37"/>
    <w:rsid w:val="00C17B8E"/>
    <w:rsid w:val="00C55B64"/>
    <w:rsid w:val="00C75B5F"/>
    <w:rsid w:val="00CB510B"/>
    <w:rsid w:val="00D368DB"/>
    <w:rsid w:val="00DF7A53"/>
    <w:rsid w:val="00E65429"/>
    <w:rsid w:val="00E82F11"/>
    <w:rsid w:val="00EB25E5"/>
    <w:rsid w:val="00E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B2FF61-3F98-45F1-8938-BD54731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43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4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836B43"/>
  </w:style>
  <w:style w:type="paragraph" w:styleId="NoSpacing">
    <w:name w:val="No Spacing"/>
    <w:uiPriority w:val="1"/>
    <w:qFormat/>
    <w:rsid w:val="00836B43"/>
    <w:pPr>
      <w:jc w:val="left"/>
    </w:pPr>
    <w:rPr>
      <w:rFonts w:ascii="Calibri" w:eastAsia="Times New Roman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386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1A9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86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1A9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Nikola Pavić</cp:lastModifiedBy>
  <cp:revision>2</cp:revision>
  <dcterms:created xsi:type="dcterms:W3CDTF">2025-07-23T07:13:00Z</dcterms:created>
  <dcterms:modified xsi:type="dcterms:W3CDTF">2025-07-23T07:13:00Z</dcterms:modified>
</cp:coreProperties>
</file>